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6D0" w:rsidRDefault="00CD46D0" w:rsidP="00CD46D0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Propoziţia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circumstanţială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condiţională</w:t>
      </w:r>
      <w:proofErr w:type="spellEnd"/>
    </w:p>
    <w:p w:rsidR="004205E3" w:rsidRDefault="004205E3" w:rsidP="00CD46D0">
      <w:pPr>
        <w:ind w:firstLine="720"/>
        <w:rPr>
          <w:rFonts w:ascii="Times New Roman" w:hAnsi="Times New Roman"/>
          <w:color w:val="FF6600"/>
          <w:sz w:val="24"/>
          <w:szCs w:val="24"/>
        </w:rPr>
      </w:pPr>
    </w:p>
    <w:p w:rsidR="004205E3" w:rsidRDefault="004205E3" w:rsidP="00CD46D0">
      <w:pPr>
        <w:ind w:firstLine="720"/>
        <w:rPr>
          <w:rFonts w:ascii="Times New Roman" w:hAnsi="Times New Roman"/>
          <w:color w:val="FF6600"/>
          <w:sz w:val="24"/>
          <w:szCs w:val="24"/>
        </w:rPr>
      </w:pPr>
      <w:r>
        <w:rPr>
          <w:rFonts w:ascii="Times New Roman" w:hAnsi="Times New Roman"/>
          <w:color w:val="FF6600"/>
          <w:sz w:val="24"/>
          <w:szCs w:val="24"/>
        </w:rPr>
        <w:t xml:space="preserve">                                     In </w:t>
      </w:r>
      <w:proofErr w:type="spellStart"/>
      <w:proofErr w:type="gramStart"/>
      <w:r>
        <w:rPr>
          <w:rFonts w:ascii="Times New Roman" w:hAnsi="Times New Roman"/>
          <w:color w:val="FF6600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/>
          <w:color w:val="FF66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6600"/>
          <w:sz w:val="24"/>
          <w:szCs w:val="24"/>
        </w:rPr>
        <w:t>conditie</w:t>
      </w:r>
      <w:proofErr w:type="spellEnd"/>
      <w:r>
        <w:rPr>
          <w:rFonts w:ascii="Times New Roman" w:hAnsi="Times New Roman"/>
          <w:color w:val="FF6600"/>
          <w:sz w:val="24"/>
          <w:szCs w:val="24"/>
        </w:rPr>
        <w:t xml:space="preserve">? Cu </w:t>
      </w:r>
      <w:proofErr w:type="spellStart"/>
      <w:proofErr w:type="gramStart"/>
      <w:r>
        <w:rPr>
          <w:rFonts w:ascii="Times New Roman" w:hAnsi="Times New Roman"/>
          <w:color w:val="FF6600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/>
          <w:color w:val="FF66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FF6600"/>
          <w:sz w:val="24"/>
          <w:szCs w:val="24"/>
        </w:rPr>
        <w:t>conditie</w:t>
      </w:r>
      <w:proofErr w:type="spellEnd"/>
      <w:r>
        <w:rPr>
          <w:rFonts w:ascii="Times New Roman" w:hAnsi="Times New Roman"/>
          <w:color w:val="FF6600"/>
          <w:sz w:val="24"/>
          <w:szCs w:val="24"/>
        </w:rPr>
        <w:t>?</w:t>
      </w:r>
    </w:p>
    <w:p w:rsidR="004205E3" w:rsidRDefault="004205E3" w:rsidP="00CD46D0">
      <w:pPr>
        <w:ind w:firstLine="720"/>
        <w:rPr>
          <w:rFonts w:ascii="Times New Roman" w:hAnsi="Times New Roman"/>
          <w:color w:val="FF6600"/>
          <w:sz w:val="24"/>
          <w:szCs w:val="24"/>
        </w:rPr>
      </w:pPr>
    </w:p>
    <w:p w:rsidR="00CD46D0" w:rsidRDefault="00CD46D0" w:rsidP="00CD46D0">
      <w:pPr>
        <w:ind w:firstLine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FF6600"/>
          <w:sz w:val="24"/>
          <w:szCs w:val="24"/>
        </w:rPr>
        <w:t>Dacă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învăţat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</w:t>
      </w:r>
      <w:proofErr w:type="spellEnd"/>
      <w:r>
        <w:rPr>
          <w:rFonts w:ascii="Times New Roman" w:hAnsi="Times New Roman"/>
          <w:sz w:val="24"/>
          <w:szCs w:val="24"/>
        </w:rPr>
        <w:t xml:space="preserve"> reuşit.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>/    P1 – CȚ, P2 - PP</w:t>
      </w:r>
    </w:p>
    <w:p w:rsidR="00CD46D0" w:rsidRDefault="00CD46D0" w:rsidP="00CD46D0">
      <w:pPr>
        <w:rPr>
          <w:rFonts w:ascii="Times New Roman" w:hAnsi="Times New Roman"/>
          <w:color w:val="0000FF"/>
          <w:sz w:val="24"/>
          <w:szCs w:val="24"/>
          <w:lang w:val="fr-FR"/>
        </w:rPr>
      </w:pP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DEF :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Propoziţia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circumstanţială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condiţională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fr-FR"/>
        </w:rPr>
        <w:t>exprimă</w:t>
      </w:r>
      <w:proofErr w:type="spellEnd"/>
      <w:r>
        <w:rPr>
          <w:rFonts w:ascii="Times New Roman" w:hAnsi="Times New Roman"/>
          <w:color w:val="0000FF"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fr-FR"/>
        </w:rPr>
        <w:t>condiţie</w:t>
      </w:r>
      <w:proofErr w:type="spellEnd"/>
      <w:r>
        <w:rPr>
          <w:rFonts w:ascii="Times New Roman" w:hAnsi="Times New Roman"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fr-FR"/>
        </w:rPr>
        <w:t>sau</w:t>
      </w:r>
      <w:proofErr w:type="spellEnd"/>
      <w:r>
        <w:rPr>
          <w:rFonts w:ascii="Times New Roman" w:hAnsi="Times New Roman"/>
          <w:color w:val="0000FF"/>
          <w:sz w:val="24"/>
          <w:szCs w:val="24"/>
          <w:lang w:val="fr-FR"/>
        </w:rPr>
        <w:t xml:space="preserve"> o 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fr-FR"/>
        </w:rPr>
        <w:t>ipoteză</w:t>
      </w:r>
      <w:proofErr w:type="spellEnd"/>
      <w:r>
        <w:rPr>
          <w:rFonts w:ascii="Times New Roman" w:hAnsi="Times New Roman"/>
          <w:color w:val="0000FF"/>
          <w:sz w:val="24"/>
          <w:szCs w:val="24"/>
          <w:lang w:val="fr-FR"/>
        </w:rPr>
        <w:t xml:space="preserve"> de a 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fr-FR"/>
        </w:rPr>
        <w:t>cărei</w:t>
      </w:r>
      <w:proofErr w:type="spellEnd"/>
      <w:r>
        <w:rPr>
          <w:rFonts w:ascii="Times New Roman" w:hAnsi="Times New Roman"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fr-FR"/>
        </w:rPr>
        <w:t>îndeplinire</w:t>
      </w:r>
      <w:proofErr w:type="spellEnd"/>
      <w:r>
        <w:rPr>
          <w:rFonts w:ascii="Times New Roman" w:hAnsi="Times New Roman"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fr-FR"/>
        </w:rPr>
        <w:t>depinde</w:t>
      </w:r>
      <w:proofErr w:type="spellEnd"/>
      <w:r>
        <w:rPr>
          <w:rFonts w:ascii="Times New Roman" w:hAnsi="Times New Roman"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fr-FR"/>
        </w:rPr>
        <w:t>realizarea</w:t>
      </w:r>
      <w:proofErr w:type="spellEnd"/>
      <w:r>
        <w:rPr>
          <w:rFonts w:ascii="Times New Roman" w:hAnsi="Times New Roman"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fr-FR"/>
        </w:rPr>
        <w:t>acţiunii</w:t>
      </w:r>
      <w:proofErr w:type="spellEnd"/>
      <w:r>
        <w:rPr>
          <w:rFonts w:ascii="Times New Roman" w:hAnsi="Times New Roman"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color w:val="0000FF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fr-FR"/>
        </w:rPr>
        <w:t>regentă</w:t>
      </w:r>
      <w:proofErr w:type="spellEnd"/>
      <w:r>
        <w:rPr>
          <w:rFonts w:ascii="Times New Roman" w:hAnsi="Times New Roman"/>
          <w:color w:val="0000FF"/>
          <w:sz w:val="24"/>
          <w:szCs w:val="24"/>
          <w:lang w:val="fr-FR"/>
        </w:rPr>
        <w:t>.</w:t>
      </w: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color w:val="003366"/>
          <w:sz w:val="24"/>
          <w:szCs w:val="24"/>
          <w:lang w:val="fr-FR"/>
        </w:rPr>
      </w:pPr>
      <w:r>
        <w:rPr>
          <w:rFonts w:ascii="Times New Roman" w:hAnsi="Times New Roman"/>
          <w:b/>
          <w:color w:val="003366"/>
          <w:sz w:val="24"/>
          <w:szCs w:val="24"/>
          <w:lang w:val="fr-FR"/>
        </w:rPr>
        <w:t>TERMENI REGENȚI :</w:t>
      </w: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color w:val="003300"/>
          <w:sz w:val="24"/>
          <w:szCs w:val="24"/>
          <w:lang w:val="fr-FR"/>
        </w:rPr>
      </w:pPr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 xml:space="preserve">→ </w:t>
      </w:r>
      <w:proofErr w:type="gramStart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>un</w:t>
      </w:r>
      <w:proofErr w:type="gramEnd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>verb</w:t>
      </w:r>
      <w:proofErr w:type="spellEnd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 xml:space="preserve"> : </w:t>
      </w:r>
      <w:proofErr w:type="spellStart"/>
      <w:r>
        <w:rPr>
          <w:rFonts w:ascii="Times New Roman" w:hAnsi="Times New Roman"/>
          <w:color w:val="FF6600"/>
          <w:sz w:val="24"/>
          <w:szCs w:val="24"/>
          <w:lang w:val="fr-FR"/>
        </w:rPr>
        <w:t>Dacă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nu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poţi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singur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fr-FR"/>
        </w:rPr>
        <w:t>1</w:t>
      </w:r>
      <w:r>
        <w:rPr>
          <w:rFonts w:ascii="Times New Roman" w:hAnsi="Times New Roman"/>
          <w:sz w:val="24"/>
          <w:szCs w:val="24"/>
          <w:lang w:val="fr-FR"/>
        </w:rPr>
        <w:t xml:space="preserve">/, te ajut. </w:t>
      </w:r>
      <w:r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>
        <w:rPr>
          <w:rFonts w:ascii="Times New Roman" w:hAnsi="Times New Roman"/>
          <w:sz w:val="24"/>
          <w:szCs w:val="24"/>
          <w:lang w:val="fr-FR"/>
        </w:rPr>
        <w:t xml:space="preserve">/  </w:t>
      </w:r>
      <w:r>
        <w:rPr>
          <w:rFonts w:ascii="Times New Roman" w:hAnsi="Times New Roman"/>
          <w:sz w:val="24"/>
          <w:szCs w:val="24"/>
        </w:rPr>
        <w:t>P1 – CȚ, P2 - PP</w:t>
      </w:r>
    </w:p>
    <w:p w:rsidR="00CD46D0" w:rsidRDefault="00CD46D0" w:rsidP="00CD4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 xml:space="preserve">→ </w:t>
      </w:r>
      <w:proofErr w:type="gramStart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>o</w:t>
      </w:r>
      <w:proofErr w:type="gramEnd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>locuţiune</w:t>
      </w:r>
      <w:proofErr w:type="spellEnd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>verbală</w:t>
      </w:r>
      <w:proofErr w:type="spellEnd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 xml:space="preserve"> : </w:t>
      </w:r>
      <w:proofErr w:type="spellStart"/>
      <w:r>
        <w:rPr>
          <w:rFonts w:ascii="Times New Roman" w:hAnsi="Times New Roman"/>
          <w:color w:val="FF6600"/>
          <w:sz w:val="24"/>
          <w:szCs w:val="24"/>
          <w:lang w:val="fr-FR"/>
        </w:rPr>
        <w:t>Să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fi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citit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poezia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fr-FR"/>
        </w:rPr>
        <w:t>1</w:t>
      </w:r>
      <w:r>
        <w:rPr>
          <w:rFonts w:ascii="Times New Roman" w:hAnsi="Times New Roman"/>
          <w:sz w:val="24"/>
          <w:szCs w:val="24"/>
          <w:lang w:val="fr-FR"/>
        </w:rPr>
        <w:t xml:space="preserve">/, își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aducea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aminte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>
        <w:rPr>
          <w:rFonts w:ascii="Times New Roman" w:hAnsi="Times New Roman"/>
          <w:sz w:val="24"/>
          <w:szCs w:val="24"/>
          <w:lang w:val="fr-FR"/>
        </w:rPr>
        <w:t xml:space="preserve">/   </w:t>
      </w:r>
      <w:r>
        <w:rPr>
          <w:rFonts w:ascii="Times New Roman" w:hAnsi="Times New Roman"/>
          <w:sz w:val="24"/>
          <w:szCs w:val="24"/>
        </w:rPr>
        <w:t>P1 – CȚ, P2 – PP</w:t>
      </w: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color w:val="003300"/>
          <w:sz w:val="24"/>
          <w:szCs w:val="24"/>
          <w:lang w:val="fr-FR"/>
        </w:rPr>
      </w:pPr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 xml:space="preserve">→ </w:t>
      </w:r>
      <w:proofErr w:type="spellStart"/>
      <w:proofErr w:type="gramStart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>interjec</w:t>
      </w:r>
      <w:proofErr w:type="spellEnd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>ie</w:t>
      </w:r>
      <w:proofErr w:type="spellEnd"/>
      <w:proofErr w:type="gramEnd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>predicativă</w:t>
      </w:r>
      <w:proofErr w:type="spellEnd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 xml:space="preserve"> : </w:t>
      </w:r>
      <w:r>
        <w:rPr>
          <w:rFonts w:ascii="Times New Roman" w:hAnsi="Times New Roman"/>
          <w:color w:val="FF6600"/>
          <w:sz w:val="24"/>
          <w:szCs w:val="24"/>
          <w:lang w:val="fr-FR"/>
        </w:rPr>
        <w:t>De</w:t>
      </w:r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vrei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vertAlign w:val="superscript"/>
          <w:lang w:val="fr-FR"/>
        </w:rPr>
        <w:t>1</w:t>
      </w:r>
      <w:r>
        <w:rPr>
          <w:rFonts w:ascii="Times New Roman" w:hAnsi="Times New Roman"/>
          <w:sz w:val="24"/>
          <w:szCs w:val="24"/>
          <w:lang w:val="fr-FR"/>
        </w:rPr>
        <w:t xml:space="preserve">/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hai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noi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sz w:val="24"/>
          <w:szCs w:val="24"/>
          <w:vertAlign w:val="superscript"/>
          <w:lang w:val="fr-FR"/>
        </w:rPr>
        <w:t>2</w:t>
      </w:r>
      <w:r>
        <w:rPr>
          <w:rFonts w:ascii="Times New Roman" w:hAnsi="Times New Roman"/>
          <w:sz w:val="24"/>
          <w:szCs w:val="24"/>
          <w:lang w:val="fr-FR"/>
        </w:rPr>
        <w:t xml:space="preserve">/  </w:t>
      </w:r>
      <w:r>
        <w:rPr>
          <w:rFonts w:ascii="Times New Roman" w:hAnsi="Times New Roman"/>
          <w:sz w:val="24"/>
          <w:szCs w:val="24"/>
        </w:rPr>
        <w:t>P1 – CȚ, P2 - PP</w:t>
      </w: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color w:val="003366"/>
          <w:sz w:val="24"/>
          <w:szCs w:val="24"/>
          <w:lang w:val="fr-FR"/>
        </w:rPr>
      </w:pP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color w:val="003366"/>
          <w:sz w:val="24"/>
          <w:szCs w:val="24"/>
          <w:lang w:val="fr-FR"/>
        </w:rPr>
      </w:pPr>
      <w:r>
        <w:rPr>
          <w:rFonts w:ascii="Times New Roman" w:hAnsi="Times New Roman"/>
          <w:b/>
          <w:color w:val="003366"/>
          <w:sz w:val="24"/>
          <w:szCs w:val="24"/>
          <w:lang w:val="fr-FR"/>
        </w:rPr>
        <w:t>ELEMENTE DE RELAȚIE :</w:t>
      </w: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color w:val="4F81BD"/>
          <w:sz w:val="24"/>
          <w:szCs w:val="24"/>
          <w:lang w:val="fr-FR"/>
        </w:rPr>
      </w:pP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conjunc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ții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subordonatoare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 : </w:t>
      </w:r>
      <w:proofErr w:type="spellStart"/>
      <w:r>
        <w:rPr>
          <w:rFonts w:ascii="Times New Roman" w:hAnsi="Times New Roman"/>
          <w:b/>
          <w:color w:val="4F81BD"/>
          <w:sz w:val="24"/>
          <w:szCs w:val="24"/>
          <w:lang w:val="fr-FR"/>
        </w:rPr>
        <w:t>dacă</w:t>
      </w:r>
      <w:proofErr w:type="spellEnd"/>
      <w:r>
        <w:rPr>
          <w:rFonts w:ascii="Times New Roman" w:hAnsi="Times New Roman"/>
          <w:b/>
          <w:color w:val="4F81BD"/>
          <w:sz w:val="24"/>
          <w:szCs w:val="24"/>
          <w:lang w:val="fr-FR"/>
        </w:rPr>
        <w:t xml:space="preserve">, de, </w:t>
      </w:r>
      <w:proofErr w:type="spellStart"/>
      <w:r>
        <w:rPr>
          <w:rFonts w:ascii="Times New Roman" w:hAnsi="Times New Roman"/>
          <w:b/>
          <w:color w:val="4F81BD"/>
          <w:sz w:val="24"/>
          <w:szCs w:val="24"/>
          <w:lang w:val="fr-FR"/>
        </w:rPr>
        <w:t>să</w:t>
      </w:r>
      <w:proofErr w:type="spellEnd"/>
      <w:r>
        <w:rPr>
          <w:rFonts w:ascii="Times New Roman" w:hAnsi="Times New Roman"/>
          <w:b/>
          <w:color w:val="4F81BD"/>
          <w:sz w:val="24"/>
          <w:szCs w:val="24"/>
          <w:lang w:val="fr-FR"/>
        </w:rPr>
        <w:t> ;</w:t>
      </w:r>
    </w:p>
    <w:p w:rsidR="00CD46D0" w:rsidRDefault="00CD46D0" w:rsidP="00CD46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4F81BD"/>
          <w:sz w:val="24"/>
          <w:szCs w:val="24"/>
          <w:lang w:val="fr-FR"/>
        </w:rPr>
        <w:t>Să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fi ș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tiut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adevărul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b/>
          <w:sz w:val="24"/>
          <w:szCs w:val="24"/>
          <w:vertAlign w:val="superscript"/>
          <w:lang w:val="fr-FR"/>
        </w:rPr>
        <w:t xml:space="preserve">1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/ nu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plecam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de-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acasă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b/>
          <w:sz w:val="24"/>
          <w:szCs w:val="24"/>
          <w:vertAlign w:val="superscript"/>
          <w:lang w:val="fr-FR"/>
        </w:rPr>
        <w:t>2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/  </w:t>
      </w:r>
      <w:r>
        <w:rPr>
          <w:rFonts w:ascii="Times New Roman" w:hAnsi="Times New Roman"/>
          <w:sz w:val="24"/>
          <w:szCs w:val="24"/>
        </w:rPr>
        <w:t>P1 – CȚ, P2 – PP</w:t>
      </w:r>
    </w:p>
    <w:p w:rsidR="00CD46D0" w:rsidRDefault="00CD46D0" w:rsidP="00CD46D0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Nu </w:t>
      </w:r>
      <w:proofErr w:type="spellStart"/>
      <w:r>
        <w:rPr>
          <w:rFonts w:ascii="Times New Roman" w:hAnsi="Times New Roman"/>
          <w:b/>
          <w:sz w:val="24"/>
          <w:szCs w:val="24"/>
        </w:rPr>
        <w:t>greșeai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  <w:vertAlign w:val="superscript"/>
        </w:rPr>
        <w:t>1</w:t>
      </w:r>
      <w:r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b/>
          <w:color w:val="0070C0"/>
          <w:sz w:val="24"/>
          <w:szCs w:val="24"/>
        </w:rPr>
        <w:t>dacă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ascultai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sfatul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meu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/    </w:t>
      </w:r>
      <w:r>
        <w:rPr>
          <w:rFonts w:ascii="Times New Roman" w:hAnsi="Times New Roman"/>
          <w:sz w:val="24"/>
          <w:szCs w:val="24"/>
        </w:rPr>
        <w:t>P1 – PP, P2 – CȚ</w:t>
      </w:r>
    </w:p>
    <w:p w:rsidR="00CD46D0" w:rsidRDefault="00CD46D0" w:rsidP="00CD4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4F81BD"/>
          <w:sz w:val="24"/>
          <w:szCs w:val="24"/>
          <w:lang w:val="fr-FR"/>
        </w:rPr>
        <w:t>De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 aș fi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avut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puțin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noroc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b/>
          <w:sz w:val="24"/>
          <w:szCs w:val="24"/>
          <w:vertAlign w:val="superscript"/>
          <w:lang w:val="fr-FR"/>
        </w:rPr>
        <w:t xml:space="preserve">1 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/ aș fi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câ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>ș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tigat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concursul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b/>
          <w:sz w:val="24"/>
          <w:szCs w:val="24"/>
          <w:vertAlign w:val="superscript"/>
          <w:lang w:val="fr-FR"/>
        </w:rPr>
        <w:t>2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/  </w:t>
      </w:r>
      <w:r>
        <w:rPr>
          <w:rFonts w:ascii="Times New Roman" w:hAnsi="Times New Roman"/>
          <w:sz w:val="24"/>
          <w:szCs w:val="24"/>
        </w:rPr>
        <w:t>P1 – CȚ, P2 – PP</w:t>
      </w: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color w:val="4F81BD"/>
          <w:sz w:val="24"/>
          <w:szCs w:val="24"/>
          <w:lang w:val="fr-FR"/>
        </w:rPr>
      </w:pPr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-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locu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iuni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conjunc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ț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ionale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subordonatoare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fr-FR"/>
        </w:rPr>
        <w:t xml:space="preserve"> : </w:t>
      </w:r>
      <w:proofErr w:type="spellStart"/>
      <w:r>
        <w:rPr>
          <w:rFonts w:ascii="Times New Roman" w:hAnsi="Times New Roman"/>
          <w:b/>
          <w:color w:val="4F81BD"/>
          <w:sz w:val="24"/>
          <w:szCs w:val="24"/>
          <w:lang w:val="fr-FR"/>
        </w:rPr>
        <w:t>în</w:t>
      </w:r>
      <w:proofErr w:type="spellEnd"/>
      <w:r>
        <w:rPr>
          <w:rFonts w:ascii="Times New Roman" w:hAnsi="Times New Roman"/>
          <w:b/>
          <w:color w:val="4F81BD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4F81BD"/>
          <w:sz w:val="24"/>
          <w:szCs w:val="24"/>
          <w:lang w:val="fr-FR"/>
        </w:rPr>
        <w:t>caz</w:t>
      </w:r>
      <w:proofErr w:type="spellEnd"/>
      <w:r>
        <w:rPr>
          <w:rFonts w:ascii="Times New Roman" w:hAnsi="Times New Roman"/>
          <w:b/>
          <w:color w:val="4F81BD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4F81BD"/>
          <w:sz w:val="24"/>
          <w:szCs w:val="24"/>
          <w:lang w:val="fr-FR"/>
        </w:rPr>
        <w:t>că</w:t>
      </w:r>
      <w:proofErr w:type="spellEnd"/>
      <w:r>
        <w:rPr>
          <w:rFonts w:ascii="Times New Roman" w:hAnsi="Times New Roman"/>
          <w:b/>
          <w:color w:val="4F81BD"/>
          <w:sz w:val="24"/>
          <w:szCs w:val="24"/>
          <w:lang w:val="fr-FR"/>
        </w:rPr>
        <w:t> ;</w:t>
      </w: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sz w:val="24"/>
          <w:szCs w:val="24"/>
          <w:lang w:val="fr-FR"/>
        </w:rPr>
      </w:pPr>
      <w:r>
        <w:rPr>
          <w:rFonts w:ascii="Times New Roman" w:hAnsi="Times New Roman"/>
          <w:b/>
          <w:color w:val="4F81BD"/>
          <w:sz w:val="24"/>
          <w:szCs w:val="24"/>
          <w:lang w:val="fr-FR"/>
        </w:rPr>
        <w:t xml:space="preserve">In </w:t>
      </w:r>
      <w:proofErr w:type="spellStart"/>
      <w:r>
        <w:rPr>
          <w:rFonts w:ascii="Times New Roman" w:hAnsi="Times New Roman"/>
          <w:b/>
          <w:color w:val="4F81BD"/>
          <w:sz w:val="24"/>
          <w:szCs w:val="24"/>
          <w:lang w:val="fr-FR"/>
        </w:rPr>
        <w:t>caz</w:t>
      </w:r>
      <w:proofErr w:type="spellEnd"/>
      <w:r>
        <w:rPr>
          <w:rFonts w:ascii="Times New Roman" w:hAnsi="Times New Roman"/>
          <w:b/>
          <w:color w:val="4F81BD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4F81BD"/>
          <w:sz w:val="24"/>
          <w:szCs w:val="24"/>
          <w:lang w:val="fr-FR"/>
        </w:rPr>
        <w:t>că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te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răzgânde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ști, </w:t>
      </w:r>
      <w:r>
        <w:rPr>
          <w:rFonts w:ascii="Times New Roman" w:hAnsi="Times New Roman"/>
          <w:b/>
          <w:sz w:val="24"/>
          <w:szCs w:val="24"/>
          <w:vertAlign w:val="superscript"/>
          <w:lang w:val="fr-FR"/>
        </w:rPr>
        <w:t>1</w:t>
      </w:r>
      <w:r>
        <w:rPr>
          <w:rFonts w:ascii="Times New Roman" w:hAnsi="Times New Roman"/>
          <w:b/>
          <w:sz w:val="24"/>
          <w:szCs w:val="24"/>
          <w:lang w:val="fr-FR"/>
        </w:rPr>
        <w:t xml:space="preserve">/ m-aș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bucura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să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mă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fr-FR"/>
        </w:rPr>
        <w:t>înso</w:t>
      </w:r>
      <w:proofErr w:type="spellEnd"/>
      <w:r>
        <w:rPr>
          <w:rFonts w:ascii="Times New Roman" w:hAnsi="Times New Roman"/>
          <w:b/>
          <w:sz w:val="24"/>
          <w:szCs w:val="24"/>
          <w:lang w:val="fr-FR"/>
        </w:rPr>
        <w:t xml:space="preserve">țești. </w:t>
      </w:r>
      <w:r>
        <w:rPr>
          <w:rFonts w:ascii="Times New Roman" w:hAnsi="Times New Roman"/>
          <w:b/>
          <w:sz w:val="24"/>
          <w:szCs w:val="24"/>
          <w:vertAlign w:val="superscript"/>
          <w:lang w:val="fr-FR"/>
        </w:rPr>
        <w:t>2</w:t>
      </w:r>
      <w:r>
        <w:rPr>
          <w:rFonts w:ascii="Times New Roman" w:hAnsi="Times New Roman"/>
          <w:b/>
          <w:sz w:val="24"/>
          <w:szCs w:val="24"/>
          <w:lang w:val="fr-FR"/>
        </w:rPr>
        <w:t>/</w:t>
      </w: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color w:val="003366"/>
          <w:sz w:val="24"/>
          <w:szCs w:val="24"/>
          <w:lang w:val="fr-FR"/>
        </w:rPr>
      </w:pP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color w:val="003366"/>
          <w:sz w:val="24"/>
          <w:szCs w:val="24"/>
          <w:lang w:val="fr-FR"/>
        </w:rPr>
      </w:pPr>
      <w:r>
        <w:rPr>
          <w:rFonts w:ascii="Times New Roman" w:hAnsi="Times New Roman"/>
          <w:b/>
          <w:color w:val="003366"/>
          <w:sz w:val="24"/>
          <w:szCs w:val="24"/>
          <w:lang w:val="fr-FR"/>
        </w:rPr>
        <w:t xml:space="preserve">ADVERBE CORELATIVE :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apoi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 xml:space="preserve">, </w:t>
      </w:r>
      <w:proofErr w:type="spellStart"/>
      <w:r>
        <w:rPr>
          <w:rFonts w:ascii="Times New Roman" w:hAnsi="Times New Roman"/>
          <w:b/>
          <w:color w:val="FF0000"/>
          <w:sz w:val="24"/>
          <w:szCs w:val="24"/>
          <w:lang w:val="fr-FR"/>
        </w:rPr>
        <w:t>atunci</w:t>
      </w:r>
      <w:proofErr w:type="spellEnd"/>
      <w:r>
        <w:rPr>
          <w:rFonts w:ascii="Times New Roman" w:hAnsi="Times New Roman"/>
          <w:b/>
          <w:color w:val="003366"/>
          <w:sz w:val="24"/>
          <w:szCs w:val="24"/>
          <w:lang w:val="fr-FR"/>
        </w:rPr>
        <w:t> ;</w:t>
      </w:r>
    </w:p>
    <w:p w:rsidR="00CD46D0" w:rsidRDefault="00CD46D0" w:rsidP="00CD46D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FF0000"/>
          <w:sz w:val="24"/>
          <w:szCs w:val="24"/>
        </w:rPr>
        <w:t>Dacă</w:t>
      </w:r>
      <w:proofErr w:type="spellEnd"/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te-ai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îmbolnăvit</w:t>
      </w:r>
      <w:proofErr w:type="gramStart"/>
      <w:r>
        <w:rPr>
          <w:rFonts w:ascii="Times New Roman" w:hAnsi="Times New Roman"/>
          <w:b/>
          <w:sz w:val="24"/>
          <w:szCs w:val="24"/>
        </w:rPr>
        <w:t>,¹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/ </w:t>
      </w:r>
      <w:proofErr w:type="spellStart"/>
      <w:r>
        <w:rPr>
          <w:rFonts w:ascii="Times New Roman" w:hAnsi="Times New Roman"/>
          <w:b/>
          <w:color w:val="7030A0"/>
          <w:sz w:val="24"/>
          <w:szCs w:val="24"/>
        </w:rPr>
        <w:t>atunci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du-</w:t>
      </w:r>
      <w:proofErr w:type="spellStart"/>
      <w:r>
        <w:rPr>
          <w:rFonts w:ascii="Times New Roman" w:hAnsi="Times New Roman"/>
          <w:b/>
          <w:sz w:val="24"/>
          <w:szCs w:val="24"/>
        </w:rPr>
        <w:t>te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b/>
          <w:sz w:val="24"/>
          <w:szCs w:val="24"/>
        </w:rPr>
        <w:t>medicul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/>
          <w:sz w:val="24"/>
          <w:szCs w:val="24"/>
        </w:rPr>
        <w:t>familie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  <w:vertAlign w:val="superscript"/>
        </w:rPr>
        <w:t>2</w:t>
      </w:r>
      <w:r>
        <w:rPr>
          <w:rFonts w:ascii="Times New Roman" w:hAnsi="Times New Roman"/>
          <w:b/>
          <w:sz w:val="24"/>
          <w:szCs w:val="24"/>
        </w:rPr>
        <w:t>/</w:t>
      </w:r>
    </w:p>
    <w:p w:rsidR="00CD46D0" w:rsidRDefault="00CD46D0" w:rsidP="00CD46D0">
      <w:pPr>
        <w:spacing w:after="0" w:line="240" w:lineRule="auto"/>
        <w:rPr>
          <w:rFonts w:ascii="Times New Roman" w:hAnsi="Times New Roman"/>
          <w:color w:val="003300"/>
          <w:sz w:val="24"/>
          <w:szCs w:val="24"/>
          <w:lang w:val="fr-FR"/>
        </w:rPr>
      </w:pPr>
      <w:proofErr w:type="spellStart"/>
      <w:r>
        <w:rPr>
          <w:rFonts w:ascii="Times New Roman" w:hAnsi="Times New Roman"/>
          <w:b/>
          <w:color w:val="003300"/>
          <w:sz w:val="24"/>
          <w:szCs w:val="24"/>
          <w:u w:val="single"/>
          <w:lang w:val="fr-FR"/>
        </w:rPr>
        <w:t>Topica</w:t>
      </w:r>
      <w:proofErr w:type="spellEnd"/>
      <w:r>
        <w:rPr>
          <w:rFonts w:ascii="Times New Roman" w:hAnsi="Times New Roman"/>
          <w:b/>
          <w:color w:val="003300"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003300"/>
          <w:sz w:val="24"/>
          <w:szCs w:val="24"/>
          <w:u w:val="single"/>
          <w:lang w:val="fr-FR"/>
        </w:rPr>
        <w:t>şi</w:t>
      </w:r>
      <w:proofErr w:type="spellEnd"/>
      <w:r>
        <w:rPr>
          <w:rFonts w:ascii="Times New Roman" w:hAnsi="Times New Roman"/>
          <w:b/>
          <w:color w:val="003300"/>
          <w:sz w:val="24"/>
          <w:szCs w:val="24"/>
          <w:u w:val="single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003300"/>
          <w:sz w:val="24"/>
          <w:szCs w:val="24"/>
          <w:u w:val="single"/>
          <w:lang w:val="fr-FR"/>
        </w:rPr>
        <w:t>punctuaţia</w:t>
      </w:r>
      <w:proofErr w:type="spellEnd"/>
      <w:r>
        <w:rPr>
          <w:rFonts w:ascii="Times New Roman" w:hAnsi="Times New Roman"/>
          <w:b/>
          <w:color w:val="003300"/>
          <w:sz w:val="24"/>
          <w:szCs w:val="24"/>
          <w:u w:val="single"/>
          <w:lang w:val="fr-FR"/>
        </w:rPr>
        <w:t> :</w:t>
      </w: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val="fr-FR"/>
        </w:rPr>
      </w:pPr>
      <w:r>
        <w:rPr>
          <w:rFonts w:ascii="Times New Roman" w:hAnsi="Times New Roman"/>
          <w:color w:val="0000FF"/>
          <w:sz w:val="24"/>
          <w:szCs w:val="24"/>
          <w:lang w:val="fr-FR"/>
        </w:rPr>
        <w:t xml:space="preserve">      → </w:t>
      </w:r>
      <w:proofErr w:type="spellStart"/>
      <w:proofErr w:type="gramStart"/>
      <w:r>
        <w:rPr>
          <w:rFonts w:ascii="Times New Roman" w:hAnsi="Times New Roman"/>
          <w:color w:val="0000FF"/>
          <w:sz w:val="24"/>
          <w:szCs w:val="24"/>
          <w:lang w:val="fr-FR"/>
        </w:rPr>
        <w:t>poate</w:t>
      </w:r>
      <w:proofErr w:type="spellEnd"/>
      <w:proofErr w:type="gramEnd"/>
      <w:r>
        <w:rPr>
          <w:rFonts w:ascii="Times New Roman" w:hAnsi="Times New Roman"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fr-FR"/>
        </w:rPr>
        <w:t>sta</w:t>
      </w:r>
      <w:proofErr w:type="spellEnd"/>
      <w:r>
        <w:rPr>
          <w:rFonts w:ascii="Times New Roman" w:hAnsi="Times New Roman"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fr-FR"/>
        </w:rPr>
        <w:t>înaintea</w:t>
      </w:r>
      <w:proofErr w:type="spellEnd"/>
      <w:r>
        <w:rPr>
          <w:rFonts w:ascii="Times New Roman" w:hAnsi="Times New Roman"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fr-FR"/>
        </w:rPr>
        <w:t>regentei</w:t>
      </w:r>
      <w:proofErr w:type="spellEnd"/>
      <w:r>
        <w:rPr>
          <w:rFonts w:ascii="Times New Roman" w:hAnsi="Times New Roman"/>
          <w:color w:val="0000FF"/>
          <w:sz w:val="24"/>
          <w:szCs w:val="24"/>
          <w:lang w:val="fr-FR"/>
        </w:rPr>
        <w:t xml:space="preserve"> : </w:t>
      </w:r>
      <w:proofErr w:type="spellStart"/>
      <w:r>
        <w:rPr>
          <w:rFonts w:ascii="Times New Roman" w:hAnsi="Times New Roman"/>
          <w:b/>
          <w:color w:val="FF6600"/>
          <w:sz w:val="24"/>
          <w:szCs w:val="24"/>
          <w:lang w:val="fr-FR"/>
        </w:rPr>
        <w:t>Dacă</w:t>
      </w:r>
      <w:proofErr w:type="spellEnd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 xml:space="preserve"> a </w:t>
      </w:r>
      <w:proofErr w:type="spellStart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>venit</w:t>
      </w:r>
      <w:proofErr w:type="spellEnd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color w:val="003300"/>
          <w:sz w:val="24"/>
          <w:szCs w:val="24"/>
          <w:vertAlign w:val="superscript"/>
          <w:lang w:val="fr-FR"/>
        </w:rPr>
        <w:t>1</w:t>
      </w:r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 xml:space="preserve">/, a </w:t>
      </w:r>
      <w:proofErr w:type="spellStart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>primit</w:t>
      </w:r>
      <w:proofErr w:type="spellEnd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 xml:space="preserve"> o carte. </w:t>
      </w:r>
      <w:r>
        <w:rPr>
          <w:rFonts w:ascii="Times New Roman" w:hAnsi="Times New Roman"/>
          <w:b/>
          <w:color w:val="003300"/>
          <w:sz w:val="24"/>
          <w:szCs w:val="24"/>
          <w:vertAlign w:val="superscript"/>
          <w:lang w:val="fr-FR"/>
        </w:rPr>
        <w:t>2</w:t>
      </w:r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>/</w:t>
      </w: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color w:val="0000FF"/>
          <w:sz w:val="24"/>
          <w:szCs w:val="24"/>
          <w:lang w:val="fr-FR"/>
        </w:rPr>
      </w:pPr>
      <w:r>
        <w:rPr>
          <w:rFonts w:ascii="Times New Roman" w:hAnsi="Times New Roman"/>
          <w:color w:val="003300"/>
          <w:sz w:val="24"/>
          <w:szCs w:val="24"/>
          <w:lang w:val="fr-FR"/>
        </w:rPr>
        <w:t xml:space="preserve">      </w:t>
      </w:r>
      <w:r>
        <w:rPr>
          <w:rFonts w:ascii="Times New Roman" w:hAnsi="Times New Roman"/>
          <w:color w:val="0000FF"/>
          <w:sz w:val="24"/>
          <w:szCs w:val="24"/>
          <w:lang w:val="fr-FR"/>
        </w:rPr>
        <w:t xml:space="preserve">→ 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fr-FR"/>
        </w:rPr>
        <w:t>poate</w:t>
      </w:r>
      <w:proofErr w:type="spellEnd"/>
      <w:r>
        <w:rPr>
          <w:rFonts w:ascii="Times New Roman" w:hAnsi="Times New Roman"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fr-FR"/>
        </w:rPr>
        <w:t>sta</w:t>
      </w:r>
      <w:proofErr w:type="spellEnd"/>
      <w:r>
        <w:rPr>
          <w:rFonts w:ascii="Times New Roman" w:hAnsi="Times New Roman"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fr-FR"/>
        </w:rPr>
        <w:t>după</w:t>
      </w:r>
      <w:proofErr w:type="spellEnd"/>
      <w:r>
        <w:rPr>
          <w:rFonts w:ascii="Times New Roman" w:hAnsi="Times New Roman"/>
          <w:color w:val="0000FF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0000FF"/>
          <w:sz w:val="24"/>
          <w:szCs w:val="24"/>
          <w:lang w:val="fr-FR"/>
        </w:rPr>
        <w:t>regentă</w:t>
      </w:r>
      <w:proofErr w:type="spellEnd"/>
      <w:r>
        <w:rPr>
          <w:rFonts w:ascii="Times New Roman" w:hAnsi="Times New Roman"/>
          <w:color w:val="0000FF"/>
          <w:sz w:val="24"/>
          <w:szCs w:val="24"/>
          <w:lang w:val="fr-FR"/>
        </w:rPr>
        <w:t> </w:t>
      </w:r>
      <w:proofErr w:type="gramStart"/>
      <w:r>
        <w:rPr>
          <w:rFonts w:ascii="Times New Roman" w:hAnsi="Times New Roman"/>
          <w:color w:val="0000FF"/>
          <w:sz w:val="24"/>
          <w:szCs w:val="24"/>
          <w:lang w:val="fr-FR"/>
        </w:rPr>
        <w:t>:</w:t>
      </w:r>
      <w:r>
        <w:rPr>
          <w:rFonts w:ascii="Times New Roman" w:hAnsi="Times New Roman"/>
          <w:color w:val="003300"/>
          <w:sz w:val="24"/>
          <w:szCs w:val="24"/>
          <w:lang w:val="fr-FR"/>
        </w:rPr>
        <w:t xml:space="preserve">  </w:t>
      </w:r>
      <w:proofErr w:type="spellStart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>Voi</w:t>
      </w:r>
      <w:proofErr w:type="spellEnd"/>
      <w:proofErr w:type="gramEnd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>veni</w:t>
      </w:r>
      <w:proofErr w:type="spellEnd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 xml:space="preserve"> la </w:t>
      </w:r>
      <w:proofErr w:type="spellStart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>nuntă</w:t>
      </w:r>
      <w:proofErr w:type="spellEnd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/>
          <w:color w:val="003300"/>
          <w:sz w:val="24"/>
          <w:szCs w:val="24"/>
          <w:vertAlign w:val="superscript"/>
          <w:lang w:val="fr-FR"/>
        </w:rPr>
        <w:t>1</w:t>
      </w:r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 xml:space="preserve">/ </w:t>
      </w:r>
      <w:r>
        <w:rPr>
          <w:rFonts w:ascii="Times New Roman" w:hAnsi="Times New Roman"/>
          <w:b/>
          <w:color w:val="FF6600"/>
          <w:sz w:val="24"/>
          <w:szCs w:val="24"/>
          <w:lang w:val="fr-FR"/>
        </w:rPr>
        <w:t>de</w:t>
      </w:r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>voi</w:t>
      </w:r>
      <w:proofErr w:type="spellEnd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 xml:space="preserve"> fi </w:t>
      </w:r>
      <w:proofErr w:type="spellStart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>invitat</w:t>
      </w:r>
      <w:proofErr w:type="spellEnd"/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 xml:space="preserve">. </w:t>
      </w:r>
      <w:r>
        <w:rPr>
          <w:rFonts w:ascii="Times New Roman" w:hAnsi="Times New Roman"/>
          <w:b/>
          <w:color w:val="003300"/>
          <w:sz w:val="24"/>
          <w:szCs w:val="24"/>
          <w:vertAlign w:val="superscript"/>
          <w:lang w:val="fr-FR"/>
        </w:rPr>
        <w:t>2</w:t>
      </w:r>
      <w:r>
        <w:rPr>
          <w:rFonts w:ascii="Times New Roman" w:hAnsi="Times New Roman"/>
          <w:b/>
          <w:color w:val="003300"/>
          <w:sz w:val="24"/>
          <w:szCs w:val="24"/>
          <w:lang w:val="fr-FR"/>
        </w:rPr>
        <w:t>/</w:t>
      </w:r>
    </w:p>
    <w:p w:rsidR="00CD46D0" w:rsidRDefault="00CD46D0" w:rsidP="00CD46D0">
      <w:pPr>
        <w:spacing w:after="0" w:line="240" w:lineRule="auto"/>
        <w:rPr>
          <w:rFonts w:ascii="Times New Roman" w:hAnsi="Times New Roman"/>
          <w:color w:val="800080"/>
          <w:sz w:val="24"/>
          <w:szCs w:val="24"/>
          <w:lang w:val="fr-FR"/>
        </w:rPr>
      </w:pPr>
      <w:r>
        <w:rPr>
          <w:rFonts w:ascii="Times New Roman" w:hAnsi="Times New Roman"/>
          <w:b/>
          <w:color w:val="003300"/>
          <w:sz w:val="24"/>
          <w:szCs w:val="24"/>
          <w:u w:val="single"/>
          <w:lang w:val="fr-FR"/>
        </w:rPr>
        <w:t>OBS </w:t>
      </w:r>
      <w:r>
        <w:rPr>
          <w:rFonts w:ascii="Times New Roman" w:hAnsi="Times New Roman"/>
          <w:b/>
          <w:color w:val="800080"/>
          <w:sz w:val="24"/>
          <w:szCs w:val="24"/>
          <w:u w:val="single"/>
          <w:lang w:val="fr-FR"/>
        </w:rPr>
        <w:t>:</w:t>
      </w:r>
      <w:r>
        <w:rPr>
          <w:rFonts w:ascii="Times New Roman" w:hAnsi="Times New Roman"/>
          <w:color w:val="80008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800080"/>
          <w:sz w:val="24"/>
          <w:szCs w:val="24"/>
          <w:lang w:val="fr-FR"/>
        </w:rPr>
        <w:t>Condiţionala</w:t>
      </w:r>
      <w:proofErr w:type="spellEnd"/>
      <w:r>
        <w:rPr>
          <w:rFonts w:ascii="Times New Roman" w:hAnsi="Times New Roman"/>
          <w:color w:val="800080"/>
          <w:sz w:val="24"/>
          <w:szCs w:val="24"/>
          <w:lang w:val="fr-FR"/>
        </w:rPr>
        <w:t xml:space="preserve"> se </w:t>
      </w:r>
      <w:proofErr w:type="spellStart"/>
      <w:r>
        <w:rPr>
          <w:rFonts w:ascii="Times New Roman" w:hAnsi="Times New Roman"/>
          <w:color w:val="800080"/>
          <w:sz w:val="24"/>
          <w:szCs w:val="24"/>
          <w:lang w:val="fr-FR"/>
        </w:rPr>
        <w:t>desprate</w:t>
      </w:r>
      <w:proofErr w:type="spellEnd"/>
      <w:r>
        <w:rPr>
          <w:rFonts w:ascii="Times New Roman" w:hAnsi="Times New Roman"/>
          <w:color w:val="80008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800080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/>
          <w:color w:val="80008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800080"/>
          <w:sz w:val="24"/>
          <w:szCs w:val="24"/>
          <w:lang w:val="fr-FR"/>
        </w:rPr>
        <w:t>virgulă</w:t>
      </w:r>
      <w:proofErr w:type="spellEnd"/>
      <w:r>
        <w:rPr>
          <w:rFonts w:ascii="Times New Roman" w:hAnsi="Times New Roman"/>
          <w:color w:val="800080"/>
          <w:sz w:val="24"/>
          <w:szCs w:val="24"/>
          <w:lang w:val="fr-FR"/>
        </w:rPr>
        <w:t xml:space="preserve"> de </w:t>
      </w:r>
      <w:proofErr w:type="spellStart"/>
      <w:r>
        <w:rPr>
          <w:rFonts w:ascii="Times New Roman" w:hAnsi="Times New Roman"/>
          <w:color w:val="800080"/>
          <w:sz w:val="24"/>
          <w:szCs w:val="24"/>
          <w:lang w:val="fr-FR"/>
        </w:rPr>
        <w:t>regentă</w:t>
      </w:r>
      <w:proofErr w:type="spellEnd"/>
      <w:r>
        <w:rPr>
          <w:rFonts w:ascii="Times New Roman" w:hAnsi="Times New Roman"/>
          <w:color w:val="800080"/>
          <w:sz w:val="24"/>
          <w:szCs w:val="24"/>
          <w:lang w:val="fr-FR"/>
        </w:rPr>
        <w:t xml:space="preserve">. Nu se </w:t>
      </w:r>
      <w:proofErr w:type="spellStart"/>
      <w:r>
        <w:rPr>
          <w:rFonts w:ascii="Times New Roman" w:hAnsi="Times New Roman"/>
          <w:color w:val="800080"/>
          <w:sz w:val="24"/>
          <w:szCs w:val="24"/>
          <w:lang w:val="fr-FR"/>
        </w:rPr>
        <w:t>desparte</w:t>
      </w:r>
      <w:proofErr w:type="spellEnd"/>
      <w:r>
        <w:rPr>
          <w:rFonts w:ascii="Times New Roman" w:hAnsi="Times New Roman"/>
          <w:color w:val="80008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800080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/>
          <w:color w:val="80008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800080"/>
          <w:sz w:val="24"/>
          <w:szCs w:val="24"/>
          <w:lang w:val="fr-FR"/>
        </w:rPr>
        <w:t>virgulă</w:t>
      </w:r>
      <w:proofErr w:type="spellEnd"/>
      <w:r>
        <w:rPr>
          <w:rFonts w:ascii="Times New Roman" w:hAnsi="Times New Roman"/>
          <w:color w:val="80008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800080"/>
          <w:sz w:val="24"/>
          <w:szCs w:val="24"/>
          <w:lang w:val="fr-FR"/>
        </w:rPr>
        <w:t>numai</w:t>
      </w:r>
      <w:proofErr w:type="spellEnd"/>
      <w:r>
        <w:rPr>
          <w:rFonts w:ascii="Times New Roman" w:hAnsi="Times New Roman"/>
          <w:color w:val="80008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800080"/>
          <w:sz w:val="24"/>
          <w:szCs w:val="24"/>
          <w:lang w:val="fr-FR"/>
        </w:rPr>
        <w:t>cînd</w:t>
      </w:r>
      <w:proofErr w:type="spellEnd"/>
      <w:r>
        <w:rPr>
          <w:rFonts w:ascii="Times New Roman" w:hAnsi="Times New Roman"/>
          <w:color w:val="80008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800080"/>
          <w:sz w:val="24"/>
          <w:szCs w:val="24"/>
          <w:lang w:val="fr-FR"/>
        </w:rPr>
        <w:t>exprimă</w:t>
      </w:r>
      <w:proofErr w:type="spellEnd"/>
      <w:r>
        <w:rPr>
          <w:rFonts w:ascii="Times New Roman" w:hAnsi="Times New Roman"/>
          <w:color w:val="80008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800080"/>
          <w:sz w:val="24"/>
          <w:szCs w:val="24"/>
          <w:lang w:val="fr-FR"/>
        </w:rPr>
        <w:t>singura</w:t>
      </w:r>
      <w:proofErr w:type="spellEnd"/>
      <w:r>
        <w:rPr>
          <w:rFonts w:ascii="Times New Roman" w:hAnsi="Times New Roman"/>
          <w:color w:val="80008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800080"/>
          <w:sz w:val="24"/>
          <w:szCs w:val="24"/>
          <w:lang w:val="fr-FR"/>
        </w:rPr>
        <w:t>condiţie</w:t>
      </w:r>
      <w:proofErr w:type="spellEnd"/>
      <w:r>
        <w:rPr>
          <w:rFonts w:ascii="Times New Roman" w:hAnsi="Times New Roman"/>
          <w:color w:val="80008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800080"/>
          <w:sz w:val="24"/>
          <w:szCs w:val="24"/>
          <w:lang w:val="fr-FR"/>
        </w:rPr>
        <w:t>necesară</w:t>
      </w:r>
      <w:proofErr w:type="spellEnd"/>
      <w:r>
        <w:rPr>
          <w:rFonts w:ascii="Times New Roman" w:hAnsi="Times New Roman"/>
          <w:color w:val="80008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800080"/>
          <w:sz w:val="24"/>
          <w:szCs w:val="24"/>
          <w:lang w:val="fr-FR"/>
        </w:rPr>
        <w:t>pentru</w:t>
      </w:r>
      <w:proofErr w:type="spellEnd"/>
      <w:r>
        <w:rPr>
          <w:rFonts w:ascii="Times New Roman" w:hAnsi="Times New Roman"/>
          <w:color w:val="80008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800080"/>
          <w:sz w:val="24"/>
          <w:szCs w:val="24"/>
          <w:lang w:val="fr-FR"/>
        </w:rPr>
        <w:t>realizarea</w:t>
      </w:r>
      <w:proofErr w:type="spellEnd"/>
      <w:r>
        <w:rPr>
          <w:rFonts w:ascii="Times New Roman" w:hAnsi="Times New Roman"/>
          <w:color w:val="80008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800080"/>
          <w:sz w:val="24"/>
          <w:szCs w:val="24"/>
          <w:lang w:val="fr-FR"/>
        </w:rPr>
        <w:t>acţiunii</w:t>
      </w:r>
      <w:proofErr w:type="spellEnd"/>
      <w:r>
        <w:rPr>
          <w:rFonts w:ascii="Times New Roman" w:hAnsi="Times New Roman"/>
          <w:color w:val="80008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800080"/>
          <w:sz w:val="24"/>
          <w:szCs w:val="24"/>
          <w:lang w:val="fr-FR"/>
        </w:rPr>
        <w:t>din</w:t>
      </w:r>
      <w:proofErr w:type="spellEnd"/>
      <w:r>
        <w:rPr>
          <w:rFonts w:ascii="Times New Roman" w:hAnsi="Times New Roman"/>
          <w:color w:val="800080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color w:val="800080"/>
          <w:sz w:val="24"/>
          <w:szCs w:val="24"/>
          <w:lang w:val="fr-FR"/>
        </w:rPr>
        <w:t>regentă</w:t>
      </w:r>
      <w:proofErr w:type="spellEnd"/>
      <w:r>
        <w:rPr>
          <w:rFonts w:ascii="Times New Roman" w:hAnsi="Times New Roman"/>
          <w:color w:val="800080"/>
          <w:sz w:val="24"/>
          <w:szCs w:val="24"/>
          <w:lang w:val="fr-FR"/>
        </w:rPr>
        <w:t>.</w:t>
      </w: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color w:val="800080"/>
          <w:sz w:val="24"/>
          <w:szCs w:val="24"/>
          <w:lang w:val="fr-FR"/>
        </w:rPr>
      </w:pPr>
      <w:r>
        <w:rPr>
          <w:rFonts w:ascii="Times New Roman" w:hAnsi="Times New Roman"/>
          <w:color w:val="800080"/>
          <w:sz w:val="24"/>
          <w:szCs w:val="24"/>
          <w:lang w:val="fr-FR"/>
        </w:rPr>
        <w:t xml:space="preserve">                                </w:t>
      </w:r>
      <w:r>
        <w:rPr>
          <w:rFonts w:ascii="Times New Roman" w:hAnsi="Times New Roman"/>
          <w:b/>
          <w:color w:val="800080"/>
          <w:sz w:val="24"/>
          <w:szCs w:val="24"/>
          <w:lang w:val="fr-FR"/>
        </w:rPr>
        <w:t>CŢ             PP</w:t>
      </w:r>
    </w:p>
    <w:p w:rsidR="00CD46D0" w:rsidRDefault="00CD46D0" w:rsidP="00CD46D0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color w:val="800080"/>
          <w:sz w:val="24"/>
          <w:szCs w:val="24"/>
          <w:lang w:val="fr-FR"/>
        </w:rPr>
        <w:t xml:space="preserve">                           </w:t>
      </w:r>
      <w:r>
        <w:rPr>
          <w:rFonts w:ascii="Times New Roman" w:hAnsi="Times New Roman"/>
          <w:sz w:val="24"/>
          <w:szCs w:val="24"/>
          <w:u w:val="single"/>
          <w:lang w:val="fr-FR"/>
        </w:rPr>
        <w:t>Ai carte/</w:t>
      </w:r>
      <w:r>
        <w:rPr>
          <w:rFonts w:ascii="Times New Roman" w:hAnsi="Times New Roman"/>
          <w:sz w:val="24"/>
          <w:szCs w:val="24"/>
          <w:lang w:val="fr-FR"/>
        </w:rPr>
        <w:t xml:space="preserve">, </w:t>
      </w:r>
      <w:r>
        <w:rPr>
          <w:rFonts w:ascii="Times New Roman" w:hAnsi="Times New Roman"/>
          <w:sz w:val="24"/>
          <w:szCs w:val="24"/>
          <w:u w:val="single"/>
          <w:lang w:val="fr-FR"/>
        </w:rPr>
        <w:t>ai parte</w:t>
      </w:r>
      <w:proofErr w:type="gramStart"/>
      <w:r>
        <w:rPr>
          <w:rFonts w:ascii="Times New Roman" w:hAnsi="Times New Roman"/>
          <w:sz w:val="24"/>
          <w:szCs w:val="24"/>
          <w:u w:val="single"/>
          <w:lang w:val="fr-FR"/>
        </w:rPr>
        <w:t>./</w:t>
      </w:r>
      <w:proofErr w:type="gramEnd"/>
      <w:r>
        <w:rPr>
          <w:rFonts w:ascii="Times New Roman" w:hAnsi="Times New Roman"/>
          <w:sz w:val="24"/>
          <w:szCs w:val="24"/>
          <w:u w:val="single"/>
          <w:lang w:val="fr-FR"/>
        </w:rPr>
        <w:t xml:space="preserve">     </w:t>
      </w:r>
    </w:p>
    <w:p w:rsidR="00CD46D0" w:rsidRDefault="00CD46D0" w:rsidP="00CD46D0">
      <w:p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                 ∟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fr-FR"/>
        </w:rPr>
        <w:t>condiţională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prin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schimbarea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fr-FR"/>
        </w:rPr>
        <w:t>topicii</w:t>
      </w:r>
      <w:proofErr w:type="spellEnd"/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color w:val="800080"/>
          <w:sz w:val="24"/>
          <w:szCs w:val="24"/>
          <w:lang w:val="fr-FR"/>
        </w:rPr>
      </w:pPr>
      <w:r>
        <w:rPr>
          <w:rFonts w:ascii="Times New Roman" w:hAnsi="Times New Roman"/>
          <w:b/>
          <w:color w:val="800080"/>
          <w:sz w:val="24"/>
          <w:szCs w:val="24"/>
          <w:lang w:val="fr-FR"/>
        </w:rPr>
        <w:t xml:space="preserve">                                 PP              CŢ</w:t>
      </w:r>
    </w:p>
    <w:p w:rsidR="00CD46D0" w:rsidRDefault="00CD46D0" w:rsidP="00CD46D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fr-FR"/>
        </w:rPr>
      </w:pPr>
      <w:r>
        <w:rPr>
          <w:rFonts w:ascii="Times New Roman" w:hAnsi="Times New Roman"/>
          <w:sz w:val="24"/>
          <w:szCs w:val="24"/>
          <w:lang w:val="fr-FR"/>
        </w:rPr>
        <w:t xml:space="preserve">                           </w:t>
      </w:r>
      <w:r>
        <w:rPr>
          <w:rFonts w:ascii="Times New Roman" w:hAnsi="Times New Roman"/>
          <w:sz w:val="24"/>
          <w:szCs w:val="24"/>
          <w:u w:val="single"/>
          <w:lang w:val="fr-FR"/>
        </w:rPr>
        <w:t>Ai parte</w:t>
      </w:r>
      <w:r>
        <w:rPr>
          <w:rFonts w:ascii="Times New Roman" w:hAnsi="Times New Roman"/>
          <w:sz w:val="24"/>
          <w:szCs w:val="24"/>
          <w:lang w:val="fr-FR"/>
        </w:rPr>
        <w:t xml:space="preserve">/ </w:t>
      </w:r>
      <w:proofErr w:type="spellStart"/>
      <w:r>
        <w:rPr>
          <w:rFonts w:ascii="Times New Roman" w:hAnsi="Times New Roman"/>
          <w:color w:val="FF6600"/>
          <w:sz w:val="24"/>
          <w:szCs w:val="24"/>
          <w:lang w:val="fr-FR"/>
        </w:rPr>
        <w:t>dacă</w:t>
      </w:r>
      <w:proofErr w:type="spellEnd"/>
      <w:r>
        <w:rPr>
          <w:rFonts w:ascii="Times New Roman" w:hAnsi="Times New Roman"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fr-FR"/>
        </w:rPr>
        <w:t>ai carte</w:t>
      </w:r>
      <w:proofErr w:type="gramStart"/>
      <w:r>
        <w:rPr>
          <w:rFonts w:ascii="Times New Roman" w:hAnsi="Times New Roman"/>
          <w:sz w:val="24"/>
          <w:szCs w:val="24"/>
          <w:u w:val="single"/>
          <w:lang w:val="fr-FR"/>
        </w:rPr>
        <w:t>./</w:t>
      </w:r>
      <w:proofErr w:type="gramEnd"/>
    </w:p>
    <w:p w:rsidR="00CD46D0" w:rsidRDefault="00CD46D0" w:rsidP="00CD46D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fr-FR"/>
        </w:rPr>
      </w:pP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CD46D0" w:rsidRDefault="00CD46D0" w:rsidP="00CD46D0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fr-FR"/>
        </w:rPr>
      </w:pPr>
    </w:p>
    <w:p w:rsidR="00CD46D0" w:rsidRDefault="00CD46D0" w:rsidP="004205E3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Fișă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lucru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clasa</w:t>
      </w:r>
      <w:proofErr w:type="spellEnd"/>
      <w:r>
        <w:rPr>
          <w:rFonts w:ascii="Times New Roman" w:hAnsi="Times New Roman"/>
          <w:sz w:val="24"/>
          <w:szCs w:val="24"/>
        </w:rPr>
        <w:t xml:space="preserve"> a VIII-a</w:t>
      </w:r>
    </w:p>
    <w:p w:rsidR="00CD46D0" w:rsidRDefault="00CD46D0" w:rsidP="00CD4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D46D0" w:rsidRDefault="00CD46D0" w:rsidP="00CD46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PROPOZIȚIA SUBORDONATĂ CIRCUMSTANȚIALĂ CONDIȚIONALĂ</w:t>
      </w:r>
    </w:p>
    <w:p w:rsidR="00CD46D0" w:rsidRDefault="00CD46D0" w:rsidP="00CD4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6D0" w:rsidRDefault="00CD46D0" w:rsidP="00CD4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Se </w:t>
      </w:r>
      <w:proofErr w:type="spellStart"/>
      <w:r>
        <w:rPr>
          <w:rFonts w:ascii="Times New Roman" w:hAnsi="Times New Roman"/>
          <w:sz w:val="24"/>
          <w:szCs w:val="24"/>
        </w:rPr>
        <w:t>dau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textele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D46D0" w:rsidRDefault="00CD46D0" w:rsidP="00CD4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„ </w:t>
      </w:r>
      <w:proofErr w:type="spellStart"/>
      <w:r>
        <w:rPr>
          <w:rFonts w:ascii="Times New Roman" w:hAnsi="Times New Roman"/>
          <w:sz w:val="24"/>
          <w:szCs w:val="24"/>
        </w:rPr>
        <w:t>Dacă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ţine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seama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întinsul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teritoriu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romanizat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ambele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maluri</w:t>
      </w:r>
      <w:proofErr w:type="spellEnd"/>
      <w:r>
        <w:rPr>
          <w:rFonts w:ascii="Times New Roman" w:hAnsi="Times New Roman"/>
          <w:sz w:val="24"/>
          <w:szCs w:val="24"/>
        </w:rPr>
        <w:t xml:space="preserve"> ale </w:t>
      </w:r>
      <w:proofErr w:type="spellStart"/>
      <w:r>
        <w:rPr>
          <w:rFonts w:ascii="Times New Roman" w:hAnsi="Times New Roman"/>
          <w:sz w:val="24"/>
          <w:szCs w:val="24"/>
        </w:rPr>
        <w:t>Dunării</w:t>
      </w:r>
      <w:proofErr w:type="spellEnd"/>
      <w:r>
        <w:rPr>
          <w:rFonts w:ascii="Times New Roman" w:hAnsi="Times New Roman"/>
          <w:sz w:val="24"/>
          <w:szCs w:val="24"/>
        </w:rPr>
        <w:t xml:space="preserve">, pare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simplu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/>
          <w:sz w:val="24"/>
          <w:szCs w:val="24"/>
        </w:rPr>
        <w:t>admită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procesul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diversificare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limbii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latine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începuse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timpuriu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CD46D0" w:rsidRDefault="00CD46D0" w:rsidP="00CD46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(Ion </w:t>
      </w:r>
      <w:proofErr w:type="spellStart"/>
      <w:r>
        <w:rPr>
          <w:rFonts w:ascii="Times New Roman" w:hAnsi="Times New Roman"/>
          <w:sz w:val="24"/>
          <w:szCs w:val="24"/>
        </w:rPr>
        <w:t>Coteanu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Morfologia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pronumelui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în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protoromână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D46D0" w:rsidRDefault="00CD46D0" w:rsidP="00CD4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D46D0" w:rsidRDefault="00CD46D0" w:rsidP="00CD4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P1= </w:t>
      </w:r>
      <w:r>
        <w:rPr>
          <w:rFonts w:ascii="Times New Roman" w:hAnsi="Times New Roman"/>
          <w:sz w:val="24"/>
          <w:szCs w:val="24"/>
        </w:rPr>
        <w:tab/>
        <w:t xml:space="preserve">          P2 =</w:t>
      </w:r>
      <w:r>
        <w:rPr>
          <w:rFonts w:ascii="Times New Roman" w:hAnsi="Times New Roman"/>
          <w:sz w:val="24"/>
          <w:szCs w:val="24"/>
        </w:rPr>
        <w:tab/>
        <w:t xml:space="preserve">           P3 =</w:t>
      </w:r>
      <w:r>
        <w:rPr>
          <w:rFonts w:ascii="Times New Roman" w:hAnsi="Times New Roman"/>
          <w:sz w:val="24"/>
          <w:szCs w:val="24"/>
        </w:rPr>
        <w:tab/>
        <w:t xml:space="preserve">      P4 =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     </w:t>
      </w:r>
    </w:p>
    <w:p w:rsidR="00CD46D0" w:rsidRDefault="00CD46D0" w:rsidP="00CD4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6D0" w:rsidRDefault="00CD46D0" w:rsidP="00CD4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„Se </w:t>
      </w:r>
      <w:proofErr w:type="spellStart"/>
      <w:r>
        <w:rPr>
          <w:rFonts w:ascii="Times New Roman" w:hAnsi="Times New Roman"/>
          <w:sz w:val="24"/>
          <w:szCs w:val="24"/>
        </w:rPr>
        <w:t>vedeau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pietrele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fundul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apei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acolo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unde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trebui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curgă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dacă</w:t>
      </w:r>
      <w:proofErr w:type="spellEnd"/>
      <w:r>
        <w:rPr>
          <w:rFonts w:ascii="Times New Roman" w:hAnsi="Times New Roman"/>
          <w:sz w:val="24"/>
          <w:szCs w:val="24"/>
        </w:rPr>
        <w:t xml:space="preserve"> n-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secat</w:t>
      </w:r>
      <w:proofErr w:type="spellEnd"/>
      <w:r>
        <w:rPr>
          <w:rFonts w:ascii="Times New Roman" w:hAnsi="Times New Roman"/>
          <w:sz w:val="24"/>
          <w:szCs w:val="24"/>
        </w:rPr>
        <w:t>.”</w:t>
      </w:r>
    </w:p>
    <w:p w:rsidR="00CD46D0" w:rsidRDefault="00CD46D0" w:rsidP="00CD46D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</w:t>
      </w:r>
      <w:proofErr w:type="spellStart"/>
      <w:r>
        <w:rPr>
          <w:rFonts w:ascii="Times New Roman" w:hAnsi="Times New Roman"/>
          <w:sz w:val="24"/>
          <w:szCs w:val="24"/>
        </w:rPr>
        <w:t>Dumitru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Radu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Popescu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Mări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sub </w:t>
      </w:r>
      <w:proofErr w:type="spellStart"/>
      <w:r>
        <w:rPr>
          <w:rFonts w:ascii="Times New Roman" w:hAnsi="Times New Roman"/>
          <w:i/>
          <w:sz w:val="24"/>
          <w:szCs w:val="24"/>
        </w:rPr>
        <w:t>pustiuri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D46D0" w:rsidRDefault="00CD46D0" w:rsidP="00CD4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D46D0" w:rsidRDefault="00CD46D0" w:rsidP="00CD4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P1 =    </w:t>
      </w:r>
      <w:r>
        <w:rPr>
          <w:rFonts w:ascii="Times New Roman" w:hAnsi="Times New Roman"/>
          <w:sz w:val="24"/>
          <w:szCs w:val="24"/>
        </w:rPr>
        <w:tab/>
        <w:t xml:space="preserve">         P2 =    </w:t>
      </w:r>
      <w:r>
        <w:rPr>
          <w:rFonts w:ascii="Times New Roman" w:hAnsi="Times New Roman"/>
          <w:sz w:val="24"/>
          <w:szCs w:val="24"/>
        </w:rPr>
        <w:tab/>
        <w:t xml:space="preserve">            P3 =               P4 = </w:t>
      </w:r>
    </w:p>
    <w:p w:rsidR="00CD46D0" w:rsidRDefault="00CD46D0" w:rsidP="00CD4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6D0" w:rsidRDefault="00CD46D0" w:rsidP="00CD4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„</w:t>
      </w:r>
      <w:proofErr w:type="spellStart"/>
      <w:r>
        <w:rPr>
          <w:rFonts w:ascii="Times New Roman" w:hAnsi="Times New Roman"/>
          <w:sz w:val="24"/>
          <w:szCs w:val="24"/>
        </w:rPr>
        <w:t>Minunat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om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părintele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Trandafir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dacă</w:t>
      </w:r>
      <w:proofErr w:type="spellEnd"/>
      <w:r>
        <w:rPr>
          <w:rFonts w:ascii="Times New Roman" w:hAnsi="Times New Roman"/>
          <w:sz w:val="24"/>
          <w:szCs w:val="24"/>
        </w:rPr>
        <w:t xml:space="preserve"> nu l-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strica</w:t>
      </w:r>
      <w:proofErr w:type="spellEnd"/>
      <w:r>
        <w:rPr>
          <w:rFonts w:ascii="Times New Roman" w:hAnsi="Times New Roman"/>
          <w:sz w:val="24"/>
          <w:szCs w:val="24"/>
        </w:rPr>
        <w:t xml:space="preserve"> un </w:t>
      </w:r>
      <w:proofErr w:type="spellStart"/>
      <w:r>
        <w:rPr>
          <w:rFonts w:ascii="Times New Roman" w:hAnsi="Times New Roman"/>
          <w:sz w:val="24"/>
          <w:szCs w:val="24"/>
        </w:rPr>
        <w:t>lucru</w:t>
      </w:r>
      <w:proofErr w:type="spellEnd"/>
      <w:r>
        <w:rPr>
          <w:rFonts w:ascii="Times New Roman" w:hAnsi="Times New Roman"/>
          <w:sz w:val="24"/>
          <w:szCs w:val="24"/>
        </w:rPr>
        <w:t xml:space="preserve">…El nu </w:t>
      </w:r>
      <w:proofErr w:type="spellStart"/>
      <w:r>
        <w:rPr>
          <w:rFonts w:ascii="Times New Roman" w:hAnsi="Times New Roman"/>
          <w:sz w:val="24"/>
          <w:szCs w:val="24"/>
        </w:rPr>
        <w:t>mai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sucește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vorba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ci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spune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drept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față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dacă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s-a pus </w:t>
      </w:r>
      <w:proofErr w:type="spellStart"/>
      <w:r>
        <w:rPr>
          <w:rFonts w:ascii="Times New Roman" w:hAnsi="Times New Roman"/>
          <w:sz w:val="24"/>
          <w:szCs w:val="24"/>
        </w:rPr>
        <w:t>ceva</w:t>
      </w:r>
      <w:proofErr w:type="spellEnd"/>
      <w:r>
        <w:rPr>
          <w:rFonts w:ascii="Times New Roman" w:hAnsi="Times New Roman"/>
          <w:sz w:val="24"/>
          <w:szCs w:val="24"/>
        </w:rPr>
        <w:t xml:space="preserve"> la </w:t>
      </w:r>
      <w:proofErr w:type="spellStart"/>
      <w:r>
        <w:rPr>
          <w:rFonts w:ascii="Times New Roman" w:hAnsi="Times New Roman"/>
          <w:sz w:val="24"/>
          <w:szCs w:val="24"/>
        </w:rPr>
        <w:t>inimă</w:t>
      </w:r>
      <w:proofErr w:type="spellEnd"/>
      <w:r>
        <w:rPr>
          <w:rFonts w:ascii="Times New Roman" w:hAnsi="Times New Roman"/>
          <w:sz w:val="24"/>
          <w:szCs w:val="24"/>
        </w:rPr>
        <w:t xml:space="preserve">. Nu e </w:t>
      </w:r>
      <w:proofErr w:type="spellStart"/>
      <w:r>
        <w:rPr>
          <w:rFonts w:ascii="Times New Roman" w:hAnsi="Times New Roman"/>
          <w:sz w:val="24"/>
          <w:szCs w:val="24"/>
        </w:rPr>
        <w:t>bine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fie </w:t>
      </w:r>
      <w:proofErr w:type="spellStart"/>
      <w:r>
        <w:rPr>
          <w:rFonts w:ascii="Times New Roman" w:hAnsi="Times New Roman"/>
          <w:sz w:val="24"/>
          <w:szCs w:val="24"/>
        </w:rPr>
        <w:t>omul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așa</w:t>
      </w:r>
      <w:proofErr w:type="spellEnd"/>
      <w:r>
        <w:rPr>
          <w:rFonts w:ascii="Times New Roman" w:hAnsi="Times New Roman"/>
          <w:sz w:val="24"/>
          <w:szCs w:val="24"/>
        </w:rPr>
        <w:t>.”</w:t>
      </w:r>
    </w:p>
    <w:p w:rsidR="00CD46D0" w:rsidRDefault="00CD46D0" w:rsidP="00CD46D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Ioan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Slavici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sz w:val="24"/>
          <w:szCs w:val="24"/>
        </w:rPr>
        <w:t>Popa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  <w:szCs w:val="24"/>
        </w:rPr>
        <w:t>Tanda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CD46D0" w:rsidRDefault="00CD46D0" w:rsidP="00CD4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D46D0" w:rsidRDefault="00CD46D0" w:rsidP="00CD4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P1=              P2=                     P3=              P4=                   P5=             P6=                 P7=</w:t>
      </w:r>
    </w:p>
    <w:p w:rsidR="00CD46D0" w:rsidRDefault="00CD46D0" w:rsidP="00CD46D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CD46D0" w:rsidRDefault="00CD46D0" w:rsidP="00CD46D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46D0" w:rsidRDefault="00CD46D0" w:rsidP="00CD46D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/>
          <w:sz w:val="24"/>
          <w:szCs w:val="24"/>
        </w:rPr>
        <w:t>Notați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ce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tip de </w:t>
      </w:r>
      <w:proofErr w:type="spellStart"/>
      <w:r>
        <w:rPr>
          <w:rFonts w:ascii="Times New Roman" w:hAnsi="Times New Roman"/>
          <w:sz w:val="24"/>
          <w:szCs w:val="24"/>
        </w:rPr>
        <w:t>subordonate</w:t>
      </w:r>
      <w:proofErr w:type="spellEnd"/>
      <w:r>
        <w:rPr>
          <w:rFonts w:ascii="Times New Roman" w:hAnsi="Times New Roman"/>
          <w:sz w:val="24"/>
          <w:szCs w:val="24"/>
        </w:rPr>
        <w:t xml:space="preserve"> introduce </w:t>
      </w:r>
      <w:proofErr w:type="spellStart"/>
      <w:r>
        <w:rPr>
          <w:rFonts w:ascii="Times New Roman" w:hAnsi="Times New Roman"/>
          <w:sz w:val="24"/>
          <w:szCs w:val="24"/>
        </w:rPr>
        <w:t>conjuncția</w:t>
      </w:r>
      <w:proofErr w:type="spellEnd"/>
      <w:r>
        <w:rPr>
          <w:rFonts w:ascii="Times New Roman" w:hAnsi="Times New Roman"/>
          <w:sz w:val="24"/>
          <w:szCs w:val="24"/>
        </w:rPr>
        <w:t xml:space="preserve"> SĂ,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următoarele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fraze</w:t>
      </w:r>
      <w:proofErr w:type="spellEnd"/>
      <w:r>
        <w:rPr>
          <w:rFonts w:ascii="Times New Roman" w:hAnsi="Times New Roman"/>
          <w:sz w:val="24"/>
          <w:szCs w:val="24"/>
        </w:rPr>
        <w:t>:</w:t>
      </w:r>
    </w:p>
    <w:p w:rsidR="00CD46D0" w:rsidRDefault="004E4D88" w:rsidP="00CD46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D88">
        <w:pict>
          <v:line id="_x0000_s1026" style="position:absolute;flip:x;z-index:251656192" from="2in,11.45pt" to="162pt,11.45pt"/>
        </w:pict>
      </w:r>
      <w:r w:rsidRPr="004E4D88">
        <w:pict>
          <v:line id="_x0000_s1029" style="position:absolute;z-index:251657216" from="162pt,11.45pt" to="162pt,175.7pt"/>
        </w:pict>
      </w:r>
    </w:p>
    <w:p w:rsidR="00CD46D0" w:rsidRDefault="00CD46D0" w:rsidP="00CD46D0">
      <w:pPr>
        <w:numPr>
          <w:ilvl w:val="2"/>
          <w:numId w:val="1"/>
        </w:numPr>
        <w:tabs>
          <w:tab w:val="num" w:pos="720"/>
        </w:tabs>
        <w:spacing w:after="0" w:line="240" w:lineRule="auto"/>
        <w:ind w:hanging="21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Asta</w:t>
      </w:r>
      <w:proofErr w:type="spellEnd"/>
      <w:r>
        <w:rPr>
          <w:rFonts w:ascii="Times New Roman" w:hAnsi="Times New Roman"/>
          <w:sz w:val="24"/>
          <w:szCs w:val="24"/>
        </w:rPr>
        <w:t xml:space="preserve"> era </w:t>
      </w:r>
      <w:proofErr w:type="spellStart"/>
      <w:r>
        <w:rPr>
          <w:rFonts w:ascii="Times New Roman" w:hAnsi="Times New Roman"/>
          <w:sz w:val="24"/>
          <w:szCs w:val="24"/>
        </w:rPr>
        <w:t>problema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</w:p>
    <w:p w:rsidR="00CD46D0" w:rsidRDefault="00CD46D0" w:rsidP="00CD46D0">
      <w:pPr>
        <w:tabs>
          <w:tab w:val="num" w:pos="720"/>
        </w:tabs>
        <w:spacing w:after="0" w:line="240" w:lineRule="auto"/>
        <w:ind w:left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46D0" w:rsidRDefault="00CD46D0" w:rsidP="00CD46D0">
      <w:pPr>
        <w:numPr>
          <w:ilvl w:val="2"/>
          <w:numId w:val="1"/>
        </w:numPr>
        <w:tabs>
          <w:tab w:val="num" w:pos="720"/>
        </w:tabs>
        <w:spacing w:after="0" w:line="240" w:lineRule="auto"/>
        <w:ind w:hanging="216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Răspunsul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fost</w:t>
      </w:r>
      <w:proofErr w:type="spellEnd"/>
    </w:p>
    <w:p w:rsidR="00CD46D0" w:rsidRDefault="00CD46D0" w:rsidP="00CD46D0">
      <w:pPr>
        <w:tabs>
          <w:tab w:val="num" w:pos="720"/>
        </w:tabs>
        <w:spacing w:after="0" w:line="240" w:lineRule="auto"/>
        <w:ind w:left="25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46D0" w:rsidRDefault="00CD46D0" w:rsidP="00CD46D0">
      <w:pPr>
        <w:numPr>
          <w:ilvl w:val="2"/>
          <w:numId w:val="1"/>
        </w:numPr>
        <w:tabs>
          <w:tab w:val="num" w:pos="720"/>
        </w:tabs>
        <w:spacing w:after="0" w:line="240" w:lineRule="auto"/>
        <w:ind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 </w:t>
      </w:r>
      <w:proofErr w:type="spellStart"/>
      <w:r>
        <w:rPr>
          <w:rFonts w:ascii="Times New Roman" w:hAnsi="Times New Roman"/>
          <w:sz w:val="24"/>
          <w:szCs w:val="24"/>
        </w:rPr>
        <w:t>gândeam</w:t>
      </w:r>
      <w:proofErr w:type="spellEnd"/>
      <w:r>
        <w:rPr>
          <w:rFonts w:ascii="Times New Roman" w:hAnsi="Times New Roman"/>
          <w:sz w:val="24"/>
          <w:szCs w:val="24"/>
        </w:rPr>
        <w:tab/>
        <w:t xml:space="preserve">                        </w:t>
      </w:r>
    </w:p>
    <w:p w:rsidR="00CD46D0" w:rsidRDefault="00CD46D0" w:rsidP="00CD46D0">
      <w:pPr>
        <w:tabs>
          <w:tab w:val="num" w:pos="720"/>
        </w:tabs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                </w:t>
      </w:r>
    </w:p>
    <w:p w:rsidR="00CD46D0" w:rsidRDefault="004E4D88" w:rsidP="00CD46D0">
      <w:pPr>
        <w:numPr>
          <w:ilvl w:val="2"/>
          <w:numId w:val="1"/>
        </w:numPr>
        <w:tabs>
          <w:tab w:val="left" w:pos="720"/>
        </w:tabs>
        <w:spacing w:after="0" w:line="240" w:lineRule="auto"/>
        <w:ind w:hanging="2160"/>
        <w:jc w:val="both"/>
        <w:rPr>
          <w:rFonts w:ascii="Times New Roman" w:hAnsi="Times New Roman"/>
          <w:sz w:val="24"/>
          <w:szCs w:val="24"/>
        </w:rPr>
      </w:pPr>
      <w:r w:rsidRPr="004E4D88">
        <w:pict>
          <v:line id="_x0000_s1027" style="position:absolute;left:0;text-align:left;z-index:251658240" from="162pt,4.8pt" to="189pt,4.8pt">
            <v:stroke endarrow="block"/>
          </v:line>
        </w:pict>
      </w:r>
      <w:r w:rsidR="00CD46D0">
        <w:rPr>
          <w:rFonts w:ascii="Times New Roman" w:hAnsi="Times New Roman"/>
          <w:noProof/>
          <w:sz w:val="24"/>
          <w:szCs w:val="24"/>
        </w:rPr>
        <w:t>Era ideal</w:t>
      </w:r>
      <w:r w:rsidR="00CD46D0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proofErr w:type="spellStart"/>
      <w:r w:rsidR="00CD46D0">
        <w:rPr>
          <w:rFonts w:ascii="Times New Roman" w:hAnsi="Times New Roman"/>
          <w:b/>
          <w:sz w:val="24"/>
          <w:szCs w:val="24"/>
        </w:rPr>
        <w:t>să</w:t>
      </w:r>
      <w:proofErr w:type="spellEnd"/>
      <w:r w:rsidR="00CD46D0">
        <w:rPr>
          <w:rFonts w:ascii="Times New Roman" w:hAnsi="Times New Roman"/>
          <w:sz w:val="24"/>
          <w:szCs w:val="24"/>
        </w:rPr>
        <w:t xml:space="preserve">-l </w:t>
      </w:r>
      <w:proofErr w:type="spellStart"/>
      <w:r w:rsidR="00CD46D0">
        <w:rPr>
          <w:rFonts w:ascii="Times New Roman" w:hAnsi="Times New Roman"/>
          <w:sz w:val="24"/>
          <w:szCs w:val="24"/>
        </w:rPr>
        <w:t>fi</w:t>
      </w:r>
      <w:proofErr w:type="spellEnd"/>
      <w:r w:rsidR="00CD4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6D0">
        <w:rPr>
          <w:rFonts w:ascii="Times New Roman" w:hAnsi="Times New Roman"/>
          <w:sz w:val="24"/>
          <w:szCs w:val="24"/>
        </w:rPr>
        <w:t>luat</w:t>
      </w:r>
      <w:proofErr w:type="spellEnd"/>
      <w:r w:rsidR="00CD4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6D0">
        <w:rPr>
          <w:rFonts w:ascii="Times New Roman" w:hAnsi="Times New Roman"/>
          <w:sz w:val="24"/>
          <w:szCs w:val="24"/>
        </w:rPr>
        <w:t>în</w:t>
      </w:r>
      <w:proofErr w:type="spellEnd"/>
      <w:r w:rsidR="00CD46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D46D0">
        <w:rPr>
          <w:rFonts w:ascii="Times New Roman" w:hAnsi="Times New Roman"/>
          <w:sz w:val="24"/>
          <w:szCs w:val="24"/>
        </w:rPr>
        <w:t>excursie</w:t>
      </w:r>
      <w:proofErr w:type="spellEnd"/>
      <w:r w:rsidR="00CD46D0">
        <w:rPr>
          <w:rFonts w:ascii="Times New Roman" w:hAnsi="Times New Roman"/>
          <w:sz w:val="24"/>
          <w:szCs w:val="24"/>
        </w:rPr>
        <w:t>.</w:t>
      </w:r>
    </w:p>
    <w:p w:rsidR="00CD46D0" w:rsidRDefault="00CD46D0" w:rsidP="00CD46D0">
      <w:pPr>
        <w:tabs>
          <w:tab w:val="left" w:pos="720"/>
        </w:tabs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46D0" w:rsidRDefault="00CD46D0" w:rsidP="00CD46D0">
      <w:pPr>
        <w:numPr>
          <w:ilvl w:val="2"/>
          <w:numId w:val="1"/>
        </w:numPr>
        <w:tabs>
          <w:tab w:val="num" w:pos="720"/>
        </w:tabs>
        <w:spacing w:after="0" w:line="240" w:lineRule="auto"/>
        <w:ind w:hanging="21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Ne-</w:t>
      </w:r>
      <w:proofErr w:type="spellStart"/>
      <w:r>
        <w:rPr>
          <w:rFonts w:ascii="Times New Roman" w:hAnsi="Times New Roman"/>
          <w:sz w:val="24"/>
          <w:szCs w:val="24"/>
        </w:rPr>
        <w:t>ar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mulţumit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ab/>
      </w:r>
    </w:p>
    <w:p w:rsidR="00CD46D0" w:rsidRDefault="00CD46D0" w:rsidP="00CD46D0">
      <w:pPr>
        <w:tabs>
          <w:tab w:val="num" w:pos="720"/>
        </w:tabs>
        <w:spacing w:after="0" w:line="240" w:lineRule="auto"/>
        <w:ind w:left="25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CD46D0" w:rsidRDefault="00CD46D0" w:rsidP="00CD46D0">
      <w:pPr>
        <w:numPr>
          <w:ilvl w:val="2"/>
          <w:numId w:val="1"/>
        </w:numPr>
        <w:tabs>
          <w:tab w:val="num" w:pos="720"/>
        </w:tabs>
        <w:spacing w:after="0" w:line="240" w:lineRule="auto"/>
        <w:ind w:hanging="2160"/>
        <w:jc w:val="both"/>
        <w:rPr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Ne-a </w:t>
      </w:r>
      <w:proofErr w:type="spellStart"/>
      <w:r>
        <w:rPr>
          <w:rFonts w:ascii="Times New Roman" w:hAnsi="Times New Roman"/>
          <w:sz w:val="24"/>
          <w:szCs w:val="24"/>
        </w:rPr>
        <w:t>rugat</w:t>
      </w:r>
      <w:proofErr w:type="spell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CD46D0" w:rsidRDefault="004E4D88" w:rsidP="00CD46D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E4D88">
        <w:pict>
          <v:line id="_x0000_s1028" style="position:absolute;z-index:251659264" from="2in,10.1pt" to="162pt,10.1pt"/>
        </w:pict>
      </w:r>
    </w:p>
    <w:p w:rsidR="001D79BE" w:rsidRDefault="004205E3">
      <w:proofErr w:type="spellStart"/>
      <w:r>
        <w:t>Intocmit</w:t>
      </w:r>
      <w:proofErr w:type="spellEnd"/>
      <w:r>
        <w:t>,</w:t>
      </w:r>
    </w:p>
    <w:p w:rsidR="004205E3" w:rsidRDefault="004205E3">
      <w:r>
        <w:t>Prof</w:t>
      </w:r>
      <w:proofErr w:type="gramStart"/>
      <w:r>
        <w:t>.</w:t>
      </w:r>
      <w:proofErr w:type="gramEnd"/>
      <w:r>
        <w:t xml:space="preserve">, </w:t>
      </w:r>
      <w:proofErr w:type="spellStart"/>
      <w:r>
        <w:t>Sandu</w:t>
      </w:r>
      <w:proofErr w:type="spellEnd"/>
      <w:r>
        <w:t xml:space="preserve"> Anisoara</w:t>
      </w:r>
    </w:p>
    <w:sectPr w:rsidR="004205E3" w:rsidSect="001D7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B7F17"/>
    <w:multiLevelType w:val="hybridMultilevel"/>
    <w:tmpl w:val="97589C0C"/>
    <w:lvl w:ilvl="0" w:tplc="60A62794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1B04A786">
      <w:start w:val="3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/>
      </w:rPr>
    </w:lvl>
    <w:lvl w:ilvl="2" w:tplc="60A62794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2676C226">
      <w:start w:val="4"/>
      <w:numFmt w:val="decimal"/>
      <w:lvlText w:val="%4."/>
      <w:lvlJc w:val="left"/>
      <w:pPr>
        <w:tabs>
          <w:tab w:val="num" w:pos="3240"/>
        </w:tabs>
        <w:ind w:left="3240" w:hanging="360"/>
      </w:pPr>
      <w:rPr>
        <w:b/>
      </w:r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3"/>
    </w:lvlOverride>
    <w:lvlOverride w:ilvl="2"/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46D0"/>
    <w:rsid w:val="001D79BE"/>
    <w:rsid w:val="004205E3"/>
    <w:rsid w:val="004E4D88"/>
    <w:rsid w:val="00CD4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6D0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472</Words>
  <Characters>2743</Characters>
  <Application>Microsoft Office Word</Application>
  <DocSecurity>0</DocSecurity>
  <Lines>22</Lines>
  <Paragraphs>6</Paragraphs>
  <ScaleCrop>false</ScaleCrop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5</cp:revision>
  <dcterms:created xsi:type="dcterms:W3CDTF">2020-03-19T14:04:00Z</dcterms:created>
  <dcterms:modified xsi:type="dcterms:W3CDTF">2020-03-19T14:07:00Z</dcterms:modified>
</cp:coreProperties>
</file>